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DA964" w14:textId="62C1E954" w:rsidR="00416B8D" w:rsidRDefault="00416B8D" w:rsidP="00416B8D">
      <w:pPr>
        <w:jc w:val="center"/>
        <w:rPr>
          <w:rFonts w:ascii="Arial" w:hAnsi="Arial" w:cs="Arial"/>
          <w:b/>
          <w:bCs/>
          <w:i/>
          <w:iCs/>
          <w:color w:val="FF0000"/>
          <w:sz w:val="28"/>
          <w:szCs w:val="28"/>
          <w:u w:val="single"/>
          <w:lang w:val="nl-NL"/>
        </w:rPr>
      </w:pPr>
      <w:r w:rsidRPr="00416B8D">
        <w:rPr>
          <w:rFonts w:ascii="Arial" w:hAnsi="Arial" w:cs="Arial"/>
          <w:b/>
          <w:bCs/>
          <w:i/>
          <w:iCs/>
          <w:color w:val="FF0000"/>
          <w:sz w:val="28"/>
          <w:szCs w:val="28"/>
          <w:u w:val="single"/>
          <w:lang w:val="nl-NL"/>
        </w:rPr>
        <w:t>Mobiliteit in Oostende:</w:t>
      </w:r>
    </w:p>
    <w:p w14:paraId="443FF59A" w14:textId="77777777" w:rsidR="00416B8D" w:rsidRDefault="00416B8D" w:rsidP="00416B8D">
      <w:pPr>
        <w:jc w:val="center"/>
        <w:rPr>
          <w:rFonts w:ascii="Arial" w:hAnsi="Arial" w:cs="Arial"/>
          <w:b/>
          <w:bCs/>
          <w:i/>
          <w:iCs/>
          <w:color w:val="FF0000"/>
          <w:sz w:val="28"/>
          <w:szCs w:val="28"/>
          <w:u w:val="single"/>
          <w:lang w:val="nl-NL"/>
        </w:rPr>
      </w:pPr>
    </w:p>
    <w:p w14:paraId="64CF0E94" w14:textId="271416F6" w:rsidR="00416B8D" w:rsidRDefault="00416B8D" w:rsidP="00416B8D">
      <w:pPr>
        <w:rPr>
          <w:rFonts w:ascii="Arial" w:hAnsi="Arial" w:cs="Arial"/>
          <w:sz w:val="24"/>
          <w:szCs w:val="24"/>
          <w:u w:val="single"/>
          <w:lang w:val="nl-NL"/>
        </w:rPr>
      </w:pPr>
      <w:r>
        <w:rPr>
          <w:rFonts w:ascii="Arial" w:hAnsi="Arial" w:cs="Arial"/>
          <w:sz w:val="24"/>
          <w:szCs w:val="24"/>
          <w:u w:val="single"/>
          <w:lang w:val="nl-NL"/>
        </w:rPr>
        <w:t xml:space="preserve">Inhoudstafel: </w:t>
      </w:r>
    </w:p>
    <w:p w14:paraId="44EDC201" w14:textId="2073897E" w:rsidR="00416B8D" w:rsidRDefault="00416B8D" w:rsidP="00416B8D">
      <w:pPr>
        <w:pStyle w:val="Lijstalinea"/>
        <w:numPr>
          <w:ilvl w:val="0"/>
          <w:numId w:val="2"/>
        </w:numPr>
        <w:rPr>
          <w:rFonts w:ascii="Arial" w:hAnsi="Arial" w:cs="Arial"/>
          <w:sz w:val="24"/>
          <w:szCs w:val="24"/>
          <w:lang w:val="nl-NL"/>
        </w:rPr>
      </w:pPr>
      <w:r>
        <w:rPr>
          <w:rFonts w:ascii="Arial" w:hAnsi="Arial" w:cs="Arial"/>
          <w:sz w:val="24"/>
          <w:szCs w:val="24"/>
          <w:lang w:val="nl-NL"/>
        </w:rPr>
        <w:t>M</w:t>
      </w:r>
      <w:r w:rsidRPr="00416B8D">
        <w:rPr>
          <w:rFonts w:ascii="Arial" w:hAnsi="Arial" w:cs="Arial"/>
          <w:sz w:val="24"/>
          <w:szCs w:val="24"/>
          <w:lang w:val="nl-NL"/>
        </w:rPr>
        <w:t>obiliteit in een stad aan zee</w:t>
      </w:r>
      <w:r>
        <w:rPr>
          <w:rFonts w:ascii="Arial" w:hAnsi="Arial" w:cs="Arial"/>
          <w:sz w:val="24"/>
          <w:szCs w:val="24"/>
          <w:lang w:val="nl-NL"/>
        </w:rPr>
        <w:t xml:space="preserve">. </w:t>
      </w:r>
    </w:p>
    <w:p w14:paraId="5A119E62" w14:textId="3B734B05" w:rsidR="00416B8D" w:rsidRDefault="00416B8D" w:rsidP="00416B8D">
      <w:pPr>
        <w:pStyle w:val="Lijstalinea"/>
        <w:numPr>
          <w:ilvl w:val="0"/>
          <w:numId w:val="2"/>
        </w:numPr>
        <w:rPr>
          <w:rFonts w:ascii="Arial" w:hAnsi="Arial" w:cs="Arial"/>
          <w:sz w:val="24"/>
          <w:szCs w:val="24"/>
          <w:lang w:val="nl-NL"/>
        </w:rPr>
      </w:pPr>
      <w:r w:rsidRPr="00416B8D">
        <w:rPr>
          <w:rFonts w:ascii="Arial" w:hAnsi="Arial" w:cs="Arial"/>
          <w:sz w:val="24"/>
          <w:szCs w:val="24"/>
          <w:lang w:val="nl-NL"/>
        </w:rPr>
        <w:t>Duurzame deel -  mobiliteit</w:t>
      </w:r>
      <w:r>
        <w:rPr>
          <w:rFonts w:ascii="Arial" w:hAnsi="Arial" w:cs="Arial"/>
          <w:sz w:val="24"/>
          <w:szCs w:val="24"/>
          <w:lang w:val="nl-NL"/>
        </w:rPr>
        <w:t>.</w:t>
      </w:r>
    </w:p>
    <w:p w14:paraId="31E896C7" w14:textId="6BA79358" w:rsidR="00416B8D" w:rsidRDefault="00416B8D" w:rsidP="00416B8D">
      <w:pPr>
        <w:jc w:val="center"/>
        <w:rPr>
          <w:rFonts w:ascii="Arial" w:hAnsi="Arial" w:cs="Arial"/>
          <w:b/>
          <w:bCs/>
          <w:color w:val="FF0000"/>
          <w:sz w:val="24"/>
          <w:szCs w:val="24"/>
          <w:u w:val="single"/>
          <w:lang w:val="nl-NL"/>
        </w:rPr>
      </w:pPr>
      <w:r w:rsidRPr="00416B8D">
        <w:rPr>
          <w:rFonts w:ascii="Arial" w:hAnsi="Arial" w:cs="Arial"/>
          <w:b/>
          <w:bCs/>
          <w:color w:val="FF0000"/>
          <w:sz w:val="24"/>
          <w:szCs w:val="24"/>
          <w:u w:val="single"/>
          <w:lang w:val="nl-NL"/>
        </w:rPr>
        <w:t>M</w:t>
      </w:r>
      <w:r w:rsidRPr="00416B8D">
        <w:rPr>
          <w:rFonts w:ascii="Arial" w:hAnsi="Arial" w:cs="Arial"/>
          <w:b/>
          <w:bCs/>
          <w:color w:val="FF0000"/>
          <w:sz w:val="24"/>
          <w:szCs w:val="24"/>
          <w:u w:val="single"/>
          <w:lang w:val="nl-NL"/>
        </w:rPr>
        <w:t>obiliteit in een stad aan zee</w:t>
      </w:r>
      <w:r>
        <w:rPr>
          <w:rFonts w:ascii="Arial" w:hAnsi="Arial" w:cs="Arial"/>
          <w:b/>
          <w:bCs/>
          <w:color w:val="FF0000"/>
          <w:sz w:val="24"/>
          <w:szCs w:val="24"/>
          <w:u w:val="single"/>
          <w:lang w:val="nl-NL"/>
        </w:rPr>
        <w:t>:</w:t>
      </w:r>
    </w:p>
    <w:p w14:paraId="55814C8E"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 xml:space="preserve">Oostende groeit snel in inwonersaantal en het toerisme, maar ook in aantallen voertuigen en verplaatsingen. Het is dan ook logisch dat de indertijd vernieuwende recepten om die mobiliteit in goede banen te leiden, op vandaag niet meer werkbaar zijn. Laat staan in de toekomst. </w:t>
      </w:r>
    </w:p>
    <w:p w14:paraId="5C62C2E5"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Wij staan dan ook voor de grote uitdaging om een mobiliteitsbeleid uit te werken dat tegemoet komt aan noden van nu, maar tegelijk anticipeert op de uitdagingen van morgen.</w:t>
      </w:r>
    </w:p>
    <w:p w14:paraId="53DBA6D4"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 xml:space="preserve">Dit vergiet de nodige daadkracht en politieke moed om omstreden, maar noodzakelijke keuzes te maken. Stilstand is immers geen optie. Als geen ander is mobiliteit een beleidsdomein dat iedereen aanbelangt en waarbij iedereen andere, en vaak tegenstrijdige belangen heeft. </w:t>
      </w:r>
    </w:p>
    <w:p w14:paraId="2C9BF27A"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Iedereen heeft zijn eigen vertrouwde routes, zijn eigen favoriete manier van verplaatsen, zijn eigen thuisomgeving, schoolomgeving, werkomgeving... Om tot een toekomstgerichte mobiliteit te komen moet elk persoonlijk belang kunnen overstegen worden en ten volle gedacht worden in het algemeen belang. Politici moeten dan ook vooral vertrouwen op wetenschappelijk studiewerk en durven te weerstaan aan druk van onderuit die niet zelden ingegeven is door angst.</w:t>
      </w:r>
    </w:p>
    <w:p w14:paraId="75B1F587" w14:textId="77777777" w:rsidR="00416B8D" w:rsidRPr="00416B8D" w:rsidRDefault="00416B8D" w:rsidP="00416B8D">
      <w:pPr>
        <w:rPr>
          <w:rFonts w:ascii="Arial" w:hAnsi="Arial" w:cs="Arial"/>
          <w:sz w:val="24"/>
          <w:szCs w:val="24"/>
          <w:lang w:val="nl-NL"/>
        </w:rPr>
      </w:pPr>
    </w:p>
    <w:p w14:paraId="4725399F"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1.</w:t>
      </w:r>
      <w:r w:rsidRPr="00416B8D">
        <w:rPr>
          <w:rFonts w:ascii="Arial" w:hAnsi="Arial" w:cs="Arial"/>
          <w:sz w:val="24"/>
          <w:szCs w:val="24"/>
          <w:lang w:val="nl-NL"/>
        </w:rPr>
        <w:tab/>
      </w:r>
      <w:r w:rsidRPr="00416B8D">
        <w:rPr>
          <w:rFonts w:ascii="Arial" w:hAnsi="Arial" w:cs="Arial"/>
          <w:b/>
          <w:bCs/>
          <w:sz w:val="24"/>
          <w:szCs w:val="24"/>
          <w:lang w:val="nl-NL"/>
        </w:rPr>
        <w:t>Wij kiezen voor leefkwaliteit als uitgangspunt</w:t>
      </w:r>
      <w:r w:rsidRPr="00416B8D">
        <w:rPr>
          <w:rFonts w:ascii="Arial" w:hAnsi="Arial" w:cs="Arial"/>
          <w:sz w:val="24"/>
          <w:szCs w:val="24"/>
          <w:lang w:val="nl-NL"/>
        </w:rPr>
        <w:t xml:space="preserve">, voor gebruiksruimte in plaats van verkeersruimte. Gewoon “leefbaar” of “verkeersveilig” zonder belevingskwaliteit blijft ruim onvoldoende. </w:t>
      </w:r>
    </w:p>
    <w:p w14:paraId="1729BA80" w14:textId="36E48E20"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2.</w:t>
      </w:r>
      <w:r w:rsidRPr="00416B8D">
        <w:rPr>
          <w:rFonts w:ascii="Arial" w:hAnsi="Arial" w:cs="Arial"/>
          <w:sz w:val="24"/>
          <w:szCs w:val="24"/>
          <w:lang w:val="nl-NL"/>
        </w:rPr>
        <w:tab/>
        <w:t xml:space="preserve"> </w:t>
      </w:r>
      <w:r w:rsidRPr="00416B8D">
        <w:rPr>
          <w:rFonts w:ascii="Arial" w:hAnsi="Arial" w:cs="Arial"/>
          <w:b/>
          <w:bCs/>
          <w:sz w:val="24"/>
          <w:szCs w:val="24"/>
          <w:lang w:val="nl-NL"/>
        </w:rPr>
        <w:t xml:space="preserve">Een echte toepassing van het STOP-principe gaat uit van de meest kwetsbare weggebruikers, door de kindnorm en seniorennorm als uitgangspunt te nemen. </w:t>
      </w:r>
      <w:r w:rsidRPr="00416B8D">
        <w:rPr>
          <w:rFonts w:ascii="Arial" w:hAnsi="Arial" w:cs="Arial"/>
          <w:sz w:val="24"/>
          <w:szCs w:val="24"/>
          <w:lang w:val="nl-NL"/>
        </w:rPr>
        <w:t>Wat op maat is voor kinderen, senioren, jonge ouders met een kinderwagen, is meteen aangenamer en veiliger voor alle weggebruikers en buurtbewoners. Zoals doorheen het totale beleid staat zeker inzake inrichting van de openbare ruimte en de mobiliteit de integrale toegankelijkheid voor personen met een handicap centraal.</w:t>
      </w:r>
    </w:p>
    <w:p w14:paraId="7976A9E1"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3.</w:t>
      </w:r>
      <w:r w:rsidRPr="00416B8D">
        <w:rPr>
          <w:rFonts w:ascii="Arial" w:hAnsi="Arial" w:cs="Arial"/>
          <w:sz w:val="24"/>
          <w:szCs w:val="24"/>
          <w:lang w:val="nl-NL"/>
        </w:rPr>
        <w:tab/>
        <w:t xml:space="preserve">De keuze voor een bepaald vervoersmiddel moet weldoordacht gebeuren, niet gewoon uit gewoonte of uit onwetendheid over alternatieven. Daarom richten we een </w:t>
      </w:r>
      <w:r w:rsidRPr="00416B8D">
        <w:rPr>
          <w:rFonts w:ascii="Arial" w:hAnsi="Arial" w:cs="Arial"/>
          <w:b/>
          <w:bCs/>
          <w:sz w:val="24"/>
          <w:szCs w:val="24"/>
          <w:lang w:val="nl-NL"/>
        </w:rPr>
        <w:t xml:space="preserve">stedelijk mobiliteitsloket op waar alle informatie rond openbaar en gemeenschappelijk vervoer, auto- of fietsdelen, parkeren, … gebundeld wordt. Het loket is niet enkel een dienst naar de bevolking, maar werkt tegelijk als voelspriet en inspirator voor het beleid, met als doel te komen tot vervoer op </w:t>
      </w:r>
      <w:r w:rsidRPr="00416B8D">
        <w:rPr>
          <w:rFonts w:ascii="Arial" w:hAnsi="Arial" w:cs="Arial"/>
          <w:b/>
          <w:bCs/>
          <w:sz w:val="24"/>
          <w:szCs w:val="24"/>
          <w:lang w:val="nl-NL"/>
        </w:rPr>
        <w:lastRenderedPageBreak/>
        <w:t>maat. Hierbij gaat er ook specifieke aandacht naar het detecteren en wegwerken van mobiliteitsarmoede</w:t>
      </w:r>
      <w:r w:rsidRPr="00416B8D">
        <w:rPr>
          <w:rFonts w:ascii="Arial" w:hAnsi="Arial" w:cs="Arial"/>
          <w:sz w:val="24"/>
          <w:szCs w:val="24"/>
          <w:lang w:val="nl-NL"/>
        </w:rPr>
        <w:t xml:space="preserve">. </w:t>
      </w:r>
    </w:p>
    <w:p w14:paraId="7B76AD88" w14:textId="77777777" w:rsidR="00416B8D" w:rsidRPr="00416B8D" w:rsidRDefault="00416B8D" w:rsidP="00416B8D">
      <w:pPr>
        <w:rPr>
          <w:rFonts w:ascii="Arial" w:hAnsi="Arial" w:cs="Arial"/>
          <w:sz w:val="24"/>
          <w:szCs w:val="24"/>
          <w:lang w:val="nl-NL"/>
        </w:rPr>
      </w:pPr>
    </w:p>
    <w:p w14:paraId="12EC3524"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4.</w:t>
      </w:r>
      <w:r w:rsidRPr="00416B8D">
        <w:rPr>
          <w:rFonts w:ascii="Arial" w:hAnsi="Arial" w:cs="Arial"/>
          <w:sz w:val="24"/>
          <w:szCs w:val="24"/>
          <w:lang w:val="nl-NL"/>
        </w:rPr>
        <w:tab/>
        <w:t>Bij de (her)aanleg van het openbaar domein moet terdege rekening gehouden worden met het profiel van de straat en de al dan niet nood aan flexibiliteit. Als weggebruiker moet het duidelijk leesbaar zijn in welk soort straat je je bevindt en bijgevolg hoe je je er hoort te bewegen. Uiteraard is het ondenkbaar om op korte termijn alle straten volgens dit principe her in te richten, maar soms kunnen simpele ingrepen de leefbaarheid al sterk verhogen.</w:t>
      </w:r>
    </w:p>
    <w:p w14:paraId="0ABF6DF0" w14:textId="77777777" w:rsidR="00416B8D" w:rsidRPr="00416B8D" w:rsidRDefault="00416B8D" w:rsidP="00416B8D">
      <w:pPr>
        <w:rPr>
          <w:rFonts w:ascii="Arial" w:hAnsi="Arial" w:cs="Arial"/>
          <w:sz w:val="24"/>
          <w:szCs w:val="24"/>
          <w:lang w:val="nl-NL"/>
        </w:rPr>
      </w:pPr>
    </w:p>
    <w:p w14:paraId="6CE94B14"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5.</w:t>
      </w:r>
      <w:r w:rsidRPr="00416B8D">
        <w:rPr>
          <w:rFonts w:ascii="Arial" w:hAnsi="Arial" w:cs="Arial"/>
          <w:sz w:val="24"/>
          <w:szCs w:val="24"/>
          <w:lang w:val="nl-NL"/>
        </w:rPr>
        <w:tab/>
        <w:t>We pleiten voor de invoering van een ‘groen vierkant’, op de kruispunten ,waar fietsers beschermd worden tegen dodehoekongevallen en zodat fietsers die linksaf willen, dat in één vlotte beweging kunnen doen. En als fietser sneller groen krijgen wanneer het regent, dat lukt in Nederland, waarom dan niet in Oostende?</w:t>
      </w:r>
    </w:p>
    <w:p w14:paraId="4CF235A0"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6.</w:t>
      </w:r>
      <w:r w:rsidRPr="00416B8D">
        <w:rPr>
          <w:rFonts w:ascii="Arial" w:hAnsi="Arial" w:cs="Arial"/>
          <w:sz w:val="24"/>
          <w:szCs w:val="24"/>
          <w:lang w:val="nl-NL"/>
        </w:rPr>
        <w:tab/>
        <w:t xml:space="preserve">In enkele wijken met dichte bewoning komen </w:t>
      </w:r>
      <w:r w:rsidRPr="00416B8D">
        <w:rPr>
          <w:rFonts w:ascii="Arial" w:hAnsi="Arial" w:cs="Arial"/>
          <w:b/>
          <w:bCs/>
          <w:sz w:val="24"/>
          <w:szCs w:val="24"/>
          <w:lang w:val="nl-NL"/>
        </w:rPr>
        <w:t>er fietsboxen denk bijvoorbeeld aan wijk Raversijde</w:t>
      </w:r>
      <w:r w:rsidRPr="00416B8D">
        <w:rPr>
          <w:rFonts w:ascii="Arial" w:hAnsi="Arial" w:cs="Arial"/>
          <w:sz w:val="24"/>
          <w:szCs w:val="24"/>
          <w:lang w:val="nl-NL"/>
        </w:rPr>
        <w:t xml:space="preserve">. Bij het plaatsen wordt er rekening gehouden met openbaren ruimte. De huur hiervan trachten we zo goedkoop mogelijk te houden. Hier doen we ook bij huurprijzen sociale correcties. Misbruik van het gebruik word beboet via gasboete. </w:t>
      </w:r>
    </w:p>
    <w:p w14:paraId="0300229B"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7.</w:t>
      </w:r>
      <w:r w:rsidRPr="00416B8D">
        <w:rPr>
          <w:rFonts w:ascii="Arial" w:hAnsi="Arial" w:cs="Arial"/>
          <w:sz w:val="24"/>
          <w:szCs w:val="24"/>
          <w:lang w:val="nl-NL"/>
        </w:rPr>
        <w:tab/>
        <w:t xml:space="preserve"> De plannen van </w:t>
      </w:r>
      <w:r w:rsidRPr="00416B8D">
        <w:rPr>
          <w:rFonts w:ascii="Arial" w:hAnsi="Arial" w:cs="Arial"/>
          <w:b/>
          <w:bCs/>
          <w:sz w:val="24"/>
          <w:szCs w:val="24"/>
          <w:lang w:val="nl-NL"/>
        </w:rPr>
        <w:t xml:space="preserve">infrastructuurwerken worden steeds bekeken met de bril van een fietser. </w:t>
      </w:r>
      <w:r w:rsidRPr="00416B8D">
        <w:rPr>
          <w:rFonts w:ascii="Arial" w:hAnsi="Arial" w:cs="Arial"/>
          <w:sz w:val="24"/>
          <w:szCs w:val="24"/>
          <w:lang w:val="nl-NL"/>
        </w:rPr>
        <w:t>Bij openbare werken wordt een praktijktest per fiets op voorhand gesimuleerd.</w:t>
      </w:r>
    </w:p>
    <w:p w14:paraId="373C41DE"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8.</w:t>
      </w:r>
      <w:r w:rsidRPr="00416B8D">
        <w:rPr>
          <w:rFonts w:ascii="Arial" w:hAnsi="Arial" w:cs="Arial"/>
          <w:sz w:val="24"/>
          <w:szCs w:val="24"/>
          <w:lang w:val="nl-NL"/>
        </w:rPr>
        <w:tab/>
      </w:r>
      <w:r w:rsidRPr="00416B8D">
        <w:rPr>
          <w:rFonts w:ascii="Arial" w:hAnsi="Arial" w:cs="Arial"/>
          <w:b/>
          <w:bCs/>
          <w:sz w:val="24"/>
          <w:szCs w:val="24"/>
          <w:lang w:val="nl-NL"/>
        </w:rPr>
        <w:t>De rechtstreekse rol van steden en gemeenten bij de ontwikkeling van het openbaar vervoer moet grotere worden.</w:t>
      </w:r>
      <w:r w:rsidRPr="00416B8D">
        <w:rPr>
          <w:rFonts w:ascii="Arial" w:hAnsi="Arial" w:cs="Arial"/>
          <w:sz w:val="24"/>
          <w:szCs w:val="24"/>
          <w:lang w:val="nl-NL"/>
        </w:rPr>
        <w:t xml:space="preserve"> Steden en gemeenten hebben heel wat mogelijkheden om het gebruik van het openbaar vervoer te bevorderen: De rol van de stad inzake openbaar vervoer (De Lijn en NMBS) is vrij beperkt, maar dat mag ons niet beletten actief te werken voor frequenter, vlotter en comfortabeler openbaar vervoer.</w:t>
      </w:r>
    </w:p>
    <w:p w14:paraId="1DB7A5EA" w14:textId="77777777" w:rsidR="00416B8D" w:rsidRPr="00416B8D" w:rsidRDefault="00416B8D" w:rsidP="00416B8D">
      <w:pPr>
        <w:rPr>
          <w:rFonts w:ascii="Arial" w:hAnsi="Arial" w:cs="Arial"/>
          <w:b/>
          <w:bCs/>
          <w:sz w:val="24"/>
          <w:szCs w:val="24"/>
          <w:lang w:val="nl-NL"/>
        </w:rPr>
      </w:pPr>
      <w:r w:rsidRPr="00416B8D">
        <w:rPr>
          <w:rFonts w:ascii="Arial" w:hAnsi="Arial" w:cs="Arial"/>
          <w:sz w:val="24"/>
          <w:szCs w:val="24"/>
          <w:lang w:val="nl-NL"/>
        </w:rPr>
        <w:t>9.</w:t>
      </w:r>
      <w:r w:rsidRPr="00416B8D">
        <w:rPr>
          <w:rFonts w:ascii="Arial" w:hAnsi="Arial" w:cs="Arial"/>
          <w:sz w:val="24"/>
          <w:szCs w:val="24"/>
          <w:lang w:val="nl-NL"/>
        </w:rPr>
        <w:tab/>
      </w:r>
      <w:r w:rsidRPr="00416B8D">
        <w:rPr>
          <w:rFonts w:ascii="Arial" w:hAnsi="Arial" w:cs="Arial"/>
          <w:b/>
          <w:bCs/>
          <w:sz w:val="24"/>
          <w:szCs w:val="24"/>
          <w:lang w:val="nl-NL"/>
        </w:rPr>
        <w:t>We pleiten expliciet voor latere treinen en een bijkomend aanbod in het weekend met minimaal twee treinen per uur richting alle centrumsteden in vlaanderen.</w:t>
      </w:r>
    </w:p>
    <w:p w14:paraId="2964B855" w14:textId="77777777" w:rsidR="00416B8D" w:rsidRPr="00416B8D" w:rsidRDefault="00416B8D" w:rsidP="00416B8D">
      <w:pPr>
        <w:rPr>
          <w:rFonts w:ascii="Arial" w:hAnsi="Arial" w:cs="Arial"/>
          <w:b/>
          <w:bCs/>
          <w:sz w:val="24"/>
          <w:szCs w:val="24"/>
          <w:lang w:val="nl-NL"/>
        </w:rPr>
      </w:pPr>
      <w:r w:rsidRPr="00416B8D">
        <w:rPr>
          <w:rFonts w:ascii="Arial" w:hAnsi="Arial" w:cs="Arial"/>
          <w:sz w:val="24"/>
          <w:szCs w:val="24"/>
          <w:lang w:val="nl-NL"/>
        </w:rPr>
        <w:t>10.</w:t>
      </w:r>
      <w:r w:rsidRPr="00416B8D">
        <w:rPr>
          <w:rFonts w:ascii="Arial" w:hAnsi="Arial" w:cs="Arial"/>
          <w:sz w:val="24"/>
          <w:szCs w:val="24"/>
          <w:lang w:val="nl-NL"/>
        </w:rPr>
        <w:tab/>
        <w:t xml:space="preserve">Wat de bussen van De Lijn betreft, ijveren we voor </w:t>
      </w:r>
      <w:r w:rsidRPr="00416B8D">
        <w:rPr>
          <w:rFonts w:ascii="Arial" w:hAnsi="Arial" w:cs="Arial"/>
          <w:b/>
          <w:bCs/>
          <w:sz w:val="24"/>
          <w:szCs w:val="24"/>
          <w:lang w:val="nl-NL"/>
        </w:rPr>
        <w:t xml:space="preserve">maximale inspraak en overleg met de stad en de wijk over de organisatie van de stads- en streeklijnen. Een eerste belangrijk punt hierbij is de goede ontsluiting van de wijk Raversijde doorstromen richting domein Raversijde en dan draaien richting te luchthaven eindhalte. Nu wachten bussen aan luchthaven meestaal met draaiende motor. Dit geeft dan weer invloed op luchtkwaliteit. </w:t>
      </w:r>
    </w:p>
    <w:p w14:paraId="180062CF"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11.</w:t>
      </w:r>
      <w:r w:rsidRPr="00416B8D">
        <w:rPr>
          <w:rFonts w:ascii="Arial" w:hAnsi="Arial" w:cs="Arial"/>
          <w:sz w:val="24"/>
          <w:szCs w:val="24"/>
          <w:lang w:val="nl-NL"/>
        </w:rPr>
        <w:tab/>
        <w:t xml:space="preserve">Comfortabele,toegankelijke en beschuttende bushaltes met aanduiding van wachttijden, maken het wachten aangenamer. Bushaltes, zeker deze in de verschillende buiten wijken, beschikken standaard over een degelijke en indien fietsenstalling plaatsen. </w:t>
      </w:r>
    </w:p>
    <w:p w14:paraId="61DB4F14"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lastRenderedPageBreak/>
        <w:t>12.</w:t>
      </w:r>
      <w:r w:rsidRPr="00416B8D">
        <w:rPr>
          <w:rFonts w:ascii="Arial" w:hAnsi="Arial" w:cs="Arial"/>
          <w:sz w:val="24"/>
          <w:szCs w:val="24"/>
          <w:lang w:val="nl-NL"/>
        </w:rPr>
        <w:tab/>
        <w:t xml:space="preserve">We zetten druk op </w:t>
      </w:r>
      <w:r w:rsidRPr="00416B8D">
        <w:rPr>
          <w:rFonts w:ascii="Arial" w:hAnsi="Arial" w:cs="Arial"/>
          <w:b/>
          <w:bCs/>
          <w:sz w:val="24"/>
          <w:szCs w:val="24"/>
          <w:lang w:val="nl-NL"/>
        </w:rPr>
        <w:t>De Lijn om milieuvriendelijke bussen in te voeren</w:t>
      </w:r>
      <w:r w:rsidRPr="00416B8D">
        <w:rPr>
          <w:rFonts w:ascii="Arial" w:hAnsi="Arial" w:cs="Arial"/>
          <w:sz w:val="24"/>
          <w:szCs w:val="24"/>
          <w:lang w:val="nl-NL"/>
        </w:rPr>
        <w:t xml:space="preserve">, is het niet meer dan normaal dat Oostende hier een duurzaam weg op gaat voor openbaar vervoer. Naar voorbeeld van Roeselare die hierin een modelstad is. </w:t>
      </w:r>
    </w:p>
    <w:p w14:paraId="35758EBA" w14:textId="77777777" w:rsidR="00416B8D" w:rsidRPr="00416B8D" w:rsidRDefault="00416B8D" w:rsidP="00416B8D">
      <w:pPr>
        <w:rPr>
          <w:rFonts w:ascii="Arial" w:hAnsi="Arial" w:cs="Arial"/>
          <w:sz w:val="24"/>
          <w:szCs w:val="24"/>
          <w:lang w:val="nl-NL"/>
        </w:rPr>
      </w:pPr>
    </w:p>
    <w:p w14:paraId="79F154F3"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13.</w:t>
      </w:r>
      <w:r w:rsidRPr="00416B8D">
        <w:rPr>
          <w:rFonts w:ascii="Arial" w:hAnsi="Arial" w:cs="Arial"/>
          <w:sz w:val="24"/>
          <w:szCs w:val="24"/>
          <w:lang w:val="nl-NL"/>
        </w:rPr>
        <w:tab/>
        <w:t xml:space="preserve">Via het </w:t>
      </w:r>
      <w:r w:rsidRPr="00416B8D">
        <w:rPr>
          <w:rFonts w:ascii="Arial" w:hAnsi="Arial" w:cs="Arial"/>
          <w:b/>
          <w:bCs/>
          <w:sz w:val="24"/>
          <w:szCs w:val="24"/>
          <w:lang w:val="nl-NL"/>
        </w:rPr>
        <w:t>principe van digitale taxibonnen</w:t>
      </w:r>
      <w:r w:rsidRPr="00416B8D">
        <w:rPr>
          <w:rFonts w:ascii="Arial" w:hAnsi="Arial" w:cs="Arial"/>
          <w:sz w:val="24"/>
          <w:szCs w:val="24"/>
          <w:lang w:val="nl-NL"/>
        </w:rPr>
        <w:t xml:space="preserve"> kunnen ouders hun jongeren tot en met 25 jaar met een gerust hart een avondje laten uitgaan. Ouders betalen per bon afhankelijk van kansentarief basseerde op UITpas Oostende. Basisprijs is per bon 13 euro en voor kansentarief halveren we deze prijs. We gaan hier in overleg met de taxisector in Oostende. Per kwartaal krijgen ouders per aankoop van bons één gratis. </w:t>
      </w:r>
    </w:p>
    <w:p w14:paraId="3A54F73F"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14.</w:t>
      </w:r>
      <w:r w:rsidRPr="00416B8D">
        <w:rPr>
          <w:rFonts w:ascii="Arial" w:hAnsi="Arial" w:cs="Arial"/>
          <w:sz w:val="24"/>
          <w:szCs w:val="24"/>
          <w:lang w:val="nl-NL"/>
        </w:rPr>
        <w:tab/>
      </w:r>
      <w:r w:rsidRPr="00416B8D">
        <w:rPr>
          <w:rFonts w:ascii="Arial" w:hAnsi="Arial" w:cs="Arial"/>
          <w:b/>
          <w:bCs/>
          <w:sz w:val="24"/>
          <w:szCs w:val="24"/>
          <w:lang w:val="nl-NL"/>
        </w:rPr>
        <w:t>De buslijnen moeten herbekeken worden</w:t>
      </w:r>
      <w:r w:rsidRPr="00416B8D">
        <w:rPr>
          <w:rFonts w:ascii="Arial" w:hAnsi="Arial" w:cs="Arial"/>
          <w:sz w:val="24"/>
          <w:szCs w:val="24"/>
          <w:lang w:val="nl-NL"/>
        </w:rPr>
        <w:t>: er zijn onvoldoende lijnen van de ene wijk naar de andere met verschillende overstappen en lange reisduur tot gevolg. Waar nieuwe woonwijken worden gerealiseerd, moet er meteen ook een gebruiksvriendelijke link zijn met het openbaar vervoer (wijk Baanhof, Prins Roselaan, Oosteroever enz…).</w:t>
      </w:r>
    </w:p>
    <w:p w14:paraId="689E0739"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15.</w:t>
      </w:r>
      <w:r w:rsidRPr="00416B8D">
        <w:rPr>
          <w:rFonts w:ascii="Arial" w:hAnsi="Arial" w:cs="Arial"/>
          <w:sz w:val="24"/>
          <w:szCs w:val="24"/>
          <w:lang w:val="nl-NL"/>
        </w:rPr>
        <w:tab/>
      </w:r>
      <w:r w:rsidRPr="00416B8D">
        <w:rPr>
          <w:rFonts w:ascii="Arial" w:hAnsi="Arial" w:cs="Arial"/>
          <w:b/>
          <w:bCs/>
          <w:sz w:val="24"/>
          <w:szCs w:val="24"/>
          <w:lang w:val="nl-NL"/>
        </w:rPr>
        <w:t>Private parkeerterreinen worden zo optimaal mogelijk benut, bv. ook na sluitingstijd van een handelszaak.</w:t>
      </w:r>
    </w:p>
    <w:p w14:paraId="1187FFA9" w14:textId="77777777" w:rsidR="00416B8D" w:rsidRPr="00EE1A97" w:rsidRDefault="00416B8D" w:rsidP="00416B8D">
      <w:pPr>
        <w:rPr>
          <w:rFonts w:ascii="Arial" w:hAnsi="Arial" w:cs="Arial"/>
          <w:b/>
          <w:bCs/>
          <w:sz w:val="24"/>
          <w:szCs w:val="24"/>
          <w:lang w:val="nl-NL"/>
        </w:rPr>
      </w:pPr>
      <w:r w:rsidRPr="00416B8D">
        <w:rPr>
          <w:rFonts w:ascii="Arial" w:hAnsi="Arial" w:cs="Arial"/>
          <w:sz w:val="24"/>
          <w:szCs w:val="24"/>
          <w:lang w:val="nl-NL"/>
        </w:rPr>
        <w:t>16.</w:t>
      </w:r>
      <w:r w:rsidRPr="00416B8D">
        <w:rPr>
          <w:rFonts w:ascii="Arial" w:hAnsi="Arial" w:cs="Arial"/>
          <w:sz w:val="24"/>
          <w:szCs w:val="24"/>
          <w:lang w:val="nl-NL"/>
        </w:rPr>
        <w:tab/>
      </w:r>
      <w:r w:rsidRPr="00EE1A97">
        <w:rPr>
          <w:rFonts w:ascii="Arial" w:hAnsi="Arial" w:cs="Arial"/>
          <w:b/>
          <w:bCs/>
          <w:sz w:val="24"/>
          <w:szCs w:val="24"/>
          <w:lang w:val="nl-NL"/>
        </w:rPr>
        <w:t>Een onmisbare schakel inzake verkeersveiligheid is een consequent handhavingsbeleid. Verkeersveiligheid wordt dan ook een prioriteit in het veiligheidsplan van de politiezone.</w:t>
      </w:r>
    </w:p>
    <w:p w14:paraId="2967A3BA" w14:textId="77777777"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Hierbij gaat specifiek veel aandacht naar die verkeersovertredingen die de veiligheid van fietsers en voetgangers het meest in gevaar brengen. Dit bekent bv kordaat optreden tegen foutparkeren aan de schoolpoort, maar evenzeer gericht controleren op fietsverlichting.</w:t>
      </w:r>
    </w:p>
    <w:p w14:paraId="0800EC4B" w14:textId="77777777" w:rsidR="00416B8D" w:rsidRPr="00EE1A97" w:rsidRDefault="00416B8D" w:rsidP="00416B8D">
      <w:pPr>
        <w:rPr>
          <w:rFonts w:ascii="Arial" w:hAnsi="Arial" w:cs="Arial"/>
          <w:b/>
          <w:bCs/>
          <w:sz w:val="24"/>
          <w:szCs w:val="24"/>
          <w:lang w:val="nl-NL"/>
        </w:rPr>
      </w:pPr>
      <w:r w:rsidRPr="00416B8D">
        <w:rPr>
          <w:rFonts w:ascii="Arial" w:hAnsi="Arial" w:cs="Arial"/>
          <w:sz w:val="24"/>
          <w:szCs w:val="24"/>
          <w:lang w:val="nl-NL"/>
        </w:rPr>
        <w:t>17.</w:t>
      </w:r>
      <w:r w:rsidRPr="00416B8D">
        <w:rPr>
          <w:rFonts w:ascii="Arial" w:hAnsi="Arial" w:cs="Arial"/>
          <w:sz w:val="24"/>
          <w:szCs w:val="24"/>
          <w:lang w:val="nl-NL"/>
        </w:rPr>
        <w:tab/>
      </w:r>
      <w:r w:rsidRPr="00EE1A97">
        <w:rPr>
          <w:rFonts w:ascii="Arial" w:hAnsi="Arial" w:cs="Arial"/>
          <w:b/>
          <w:bCs/>
          <w:sz w:val="24"/>
          <w:szCs w:val="24"/>
          <w:lang w:val="nl-NL"/>
        </w:rPr>
        <w:t>Bij gewijzigde verkeerssituaties of regelgeving voeren we een actief sensibiliseringsbeleid.</w:t>
      </w:r>
    </w:p>
    <w:p w14:paraId="719E6CF4" w14:textId="2675A4EE" w:rsidR="00416B8D" w:rsidRPr="00416B8D" w:rsidRDefault="00416B8D" w:rsidP="00416B8D">
      <w:pPr>
        <w:rPr>
          <w:rFonts w:ascii="Arial" w:hAnsi="Arial" w:cs="Arial"/>
          <w:sz w:val="24"/>
          <w:szCs w:val="24"/>
          <w:lang w:val="nl-NL"/>
        </w:rPr>
      </w:pPr>
      <w:r w:rsidRPr="00416B8D">
        <w:rPr>
          <w:rFonts w:ascii="Arial" w:hAnsi="Arial" w:cs="Arial"/>
          <w:sz w:val="24"/>
          <w:szCs w:val="24"/>
          <w:lang w:val="nl-NL"/>
        </w:rPr>
        <w:t>18.</w:t>
      </w:r>
      <w:r w:rsidRPr="00416B8D">
        <w:rPr>
          <w:rFonts w:ascii="Arial" w:hAnsi="Arial" w:cs="Arial"/>
          <w:sz w:val="24"/>
          <w:szCs w:val="24"/>
          <w:lang w:val="nl-NL"/>
        </w:rPr>
        <w:tab/>
        <w:t>Je fiets laten graveren en registreren wordt laagdrempeliger. Zo gaan we fietsendiefstal tegen. Ook wordt het doen van aangifte na diefstal gestimuleerd. Daarnaast maakt de politie gebruik van gechipte ‘lokfietsen’.</w:t>
      </w:r>
    </w:p>
    <w:p w14:paraId="54C2C8CE" w14:textId="16CC886A" w:rsidR="00416B8D" w:rsidRDefault="00416B8D" w:rsidP="00416B8D">
      <w:pPr>
        <w:jc w:val="center"/>
        <w:rPr>
          <w:rFonts w:ascii="Arial" w:hAnsi="Arial" w:cs="Arial"/>
          <w:b/>
          <w:bCs/>
          <w:color w:val="FF0000"/>
          <w:sz w:val="24"/>
          <w:szCs w:val="24"/>
          <w:u w:val="single"/>
          <w:lang w:val="nl-NL"/>
        </w:rPr>
      </w:pPr>
      <w:r w:rsidRPr="00416B8D">
        <w:rPr>
          <w:rFonts w:ascii="Arial" w:hAnsi="Arial" w:cs="Arial"/>
          <w:b/>
          <w:bCs/>
          <w:color w:val="FF0000"/>
          <w:sz w:val="24"/>
          <w:szCs w:val="24"/>
          <w:u w:val="single"/>
          <w:lang w:val="nl-NL"/>
        </w:rPr>
        <w:t>Duurzame deel -  mobiliteit</w:t>
      </w:r>
      <w:r>
        <w:rPr>
          <w:rFonts w:ascii="Arial" w:hAnsi="Arial" w:cs="Arial"/>
          <w:b/>
          <w:bCs/>
          <w:color w:val="FF0000"/>
          <w:sz w:val="24"/>
          <w:szCs w:val="24"/>
          <w:u w:val="single"/>
          <w:lang w:val="nl-NL"/>
        </w:rPr>
        <w:t>:</w:t>
      </w:r>
    </w:p>
    <w:p w14:paraId="279E8692" w14:textId="77777777" w:rsidR="00EE1A97" w:rsidRDefault="00EE1A97" w:rsidP="00416B8D">
      <w:pPr>
        <w:jc w:val="center"/>
        <w:rPr>
          <w:rFonts w:ascii="Arial" w:hAnsi="Arial" w:cs="Arial"/>
          <w:b/>
          <w:bCs/>
          <w:color w:val="FF0000"/>
          <w:sz w:val="24"/>
          <w:szCs w:val="24"/>
          <w:u w:val="single"/>
          <w:lang w:val="nl-NL"/>
        </w:rPr>
      </w:pPr>
    </w:p>
    <w:p w14:paraId="4DA37B78" w14:textId="77777777" w:rsidR="00EE1A97" w:rsidRPr="00EE1A97" w:rsidRDefault="00EE1A97" w:rsidP="00EE1A97">
      <w:pPr>
        <w:rPr>
          <w:rFonts w:ascii="Arial" w:hAnsi="Arial" w:cs="Arial"/>
          <w:sz w:val="24"/>
          <w:szCs w:val="24"/>
          <w:lang w:val="nl-NL"/>
        </w:rPr>
      </w:pPr>
      <w:r w:rsidRPr="00EE1A97">
        <w:rPr>
          <w:rFonts w:ascii="Arial" w:hAnsi="Arial" w:cs="Arial"/>
          <w:sz w:val="24"/>
          <w:szCs w:val="24"/>
          <w:lang w:val="nl-NL"/>
        </w:rPr>
        <w:t>In ons verkiezingsprogramma voor 2024 leggen we een sterke nadruk op duurzame en gedeelde mobiliteit. We erkennen dat traditionele vervoersmethoden, zoals het gebruik van persoonlijke auto’s, niet alleen bijdragen aan de milieuvervuiling, maar ook leiden tot verkeersopstoppingen en parkeerproblemen. Daarom streven we naar toekomst beeld waarbij er in de kernen 20% minder autoverplaatsingen zijn.</w:t>
      </w:r>
    </w:p>
    <w:p w14:paraId="13C48423" w14:textId="77777777" w:rsidR="00EE1A97" w:rsidRPr="00EE1A97" w:rsidRDefault="00EE1A97" w:rsidP="00EE1A97">
      <w:pPr>
        <w:rPr>
          <w:rFonts w:ascii="Arial" w:hAnsi="Arial" w:cs="Arial"/>
          <w:sz w:val="24"/>
          <w:szCs w:val="24"/>
          <w:lang w:val="nl-NL"/>
        </w:rPr>
      </w:pPr>
      <w:r w:rsidRPr="00EE1A97">
        <w:rPr>
          <w:rFonts w:ascii="Arial" w:hAnsi="Arial" w:cs="Arial"/>
          <w:sz w:val="24"/>
          <w:szCs w:val="24"/>
          <w:lang w:val="nl-NL"/>
        </w:rPr>
        <w:t xml:space="preserve">Een van onze belangrijkste initiatieven is het bevorderen van het gebruik van bakfietsen, vooral voor het vervoer van kinderen en aankopen over kortere afstanden. We begrijpen dat de aanschaf van een bakfiets een grotere investering kan zijn dan die van een gewone fiets. Daarom onderzoeken we hoe we een </w:t>
      </w:r>
      <w:r w:rsidRPr="00EE1A97">
        <w:rPr>
          <w:rFonts w:ascii="Arial" w:hAnsi="Arial" w:cs="Arial"/>
          <w:sz w:val="24"/>
          <w:szCs w:val="24"/>
          <w:lang w:val="nl-NL"/>
        </w:rPr>
        <w:lastRenderedPageBreak/>
        <w:t>systeem van deelbakfietsen op buurtniveau met een centraal reservatiesysteem kunnen invoeren.</w:t>
      </w:r>
    </w:p>
    <w:p w14:paraId="750DE883" w14:textId="77777777" w:rsidR="00EE1A97" w:rsidRPr="00EE1A97" w:rsidRDefault="00EE1A97" w:rsidP="00EE1A97">
      <w:pPr>
        <w:rPr>
          <w:rFonts w:ascii="Arial" w:hAnsi="Arial" w:cs="Arial"/>
          <w:sz w:val="24"/>
          <w:szCs w:val="24"/>
          <w:lang w:val="nl-NL"/>
        </w:rPr>
      </w:pPr>
      <w:r w:rsidRPr="00EE1A97">
        <w:rPr>
          <w:rFonts w:ascii="Arial" w:hAnsi="Arial" w:cs="Arial"/>
          <w:sz w:val="24"/>
          <w:szCs w:val="24"/>
          <w:lang w:val="nl-NL"/>
        </w:rPr>
        <w:t>We moedigen ook het gebruik van deelauto’s aan en ondersteunen georganiseerde vormen zoals Cambio, evenals wagens die op wijkniveau of residentieniveau worden aangekocht en gebruikt.</w:t>
      </w:r>
    </w:p>
    <w:p w14:paraId="319DD377" w14:textId="77777777" w:rsidR="00EE1A97" w:rsidRPr="00EE1A97" w:rsidRDefault="00EE1A97" w:rsidP="00EE1A97">
      <w:pPr>
        <w:rPr>
          <w:rFonts w:ascii="Arial" w:hAnsi="Arial" w:cs="Arial"/>
          <w:sz w:val="24"/>
          <w:szCs w:val="24"/>
          <w:lang w:val="nl-NL"/>
        </w:rPr>
      </w:pPr>
      <w:r w:rsidRPr="00EE1A97">
        <w:rPr>
          <w:rFonts w:ascii="Arial" w:hAnsi="Arial" w:cs="Arial"/>
          <w:sz w:val="24"/>
          <w:szCs w:val="24"/>
          <w:lang w:val="nl-NL"/>
        </w:rPr>
        <w:t>Daarnaast willen we verenigingen stimuleren om bakfietsen te gebruiken voor het vervoer van materiaal. Dit is niet alleen een milieuvriendelijke keuze, maar draagt ook bij aan de gezondheid en het welzijn van onze gemeenschap.</w:t>
      </w:r>
    </w:p>
    <w:p w14:paraId="0EC64909" w14:textId="77777777" w:rsidR="00EE1A97" w:rsidRPr="00EE1A97" w:rsidRDefault="00EE1A97" w:rsidP="00EE1A97">
      <w:pPr>
        <w:rPr>
          <w:rFonts w:ascii="Arial" w:hAnsi="Arial" w:cs="Arial"/>
          <w:sz w:val="24"/>
          <w:szCs w:val="24"/>
          <w:lang w:val="nl-NL"/>
        </w:rPr>
      </w:pPr>
      <w:r w:rsidRPr="00EE1A97">
        <w:rPr>
          <w:rFonts w:ascii="Arial" w:hAnsi="Arial" w:cs="Arial"/>
          <w:sz w:val="24"/>
          <w:szCs w:val="24"/>
          <w:lang w:val="nl-NL"/>
        </w:rPr>
        <w:t>We geloven dat deze initiatieven, samen met onze inzet voor onderwijs en huisvesting, Oostende zullen transformeren tot een stad waar iedereen zich thuis voelt. Samen bouwen we aan een duurzame toekomst voor Oostende.</w:t>
      </w:r>
    </w:p>
    <w:p w14:paraId="67EC98B6" w14:textId="77777777" w:rsidR="00EE1A97" w:rsidRPr="00EE1A97" w:rsidRDefault="00EE1A97" w:rsidP="00EE1A97">
      <w:pPr>
        <w:rPr>
          <w:rFonts w:ascii="Arial" w:hAnsi="Arial" w:cs="Arial"/>
          <w:sz w:val="24"/>
          <w:szCs w:val="24"/>
          <w:lang w:val="nl-NL"/>
        </w:rPr>
      </w:pPr>
    </w:p>
    <w:p w14:paraId="7AAB7207" w14:textId="77777777" w:rsidR="00EE1A97" w:rsidRPr="00EE1A97" w:rsidRDefault="00EE1A97" w:rsidP="00EE1A97">
      <w:pPr>
        <w:rPr>
          <w:rFonts w:ascii="Arial" w:hAnsi="Arial" w:cs="Arial"/>
          <w:b/>
          <w:bCs/>
          <w:sz w:val="24"/>
          <w:szCs w:val="24"/>
          <w:lang w:val="nl-NL"/>
        </w:rPr>
      </w:pPr>
      <w:r w:rsidRPr="00EE1A97">
        <w:rPr>
          <w:rFonts w:ascii="Arial" w:hAnsi="Arial" w:cs="Arial"/>
          <w:sz w:val="24"/>
          <w:szCs w:val="24"/>
          <w:lang w:val="nl-NL"/>
        </w:rPr>
        <w:t>1.</w:t>
      </w:r>
      <w:r w:rsidRPr="00EE1A97">
        <w:rPr>
          <w:rFonts w:ascii="Arial" w:hAnsi="Arial" w:cs="Arial"/>
          <w:sz w:val="24"/>
          <w:szCs w:val="24"/>
          <w:lang w:val="nl-NL"/>
        </w:rPr>
        <w:tab/>
        <w:t xml:space="preserve">Voor het vervoer van kinderen en aankopen kan de bakfiets een duurzame concurrent voor de auto zijn, zeker voor kortere afstanden. De drempel om een bakfiets aan te schaffen is echter groter dan bij een gewone fiets: je moet plaats hebben om er een te stallen, de aankoopprijs is relatief hoog en staat misschien niet in verhouding tot het beperktere gebruik. </w:t>
      </w:r>
      <w:r w:rsidRPr="00EE1A97">
        <w:rPr>
          <w:rFonts w:ascii="Arial" w:hAnsi="Arial" w:cs="Arial"/>
          <w:b/>
          <w:bCs/>
          <w:sz w:val="24"/>
          <w:szCs w:val="24"/>
          <w:lang w:val="nl-NL"/>
        </w:rPr>
        <w:t>We onderzoeken hoe we een systeem van deelbakfietsen op buurtniveau met een centraal reservatiesysteem kunnen invoeren.</w:t>
      </w:r>
    </w:p>
    <w:p w14:paraId="1E4276AC" w14:textId="77777777" w:rsidR="00EE1A97" w:rsidRPr="00EE1A97" w:rsidRDefault="00EE1A97" w:rsidP="00EE1A97">
      <w:pPr>
        <w:rPr>
          <w:rFonts w:ascii="Arial" w:hAnsi="Arial" w:cs="Arial"/>
          <w:sz w:val="24"/>
          <w:szCs w:val="24"/>
          <w:lang w:val="nl-NL"/>
        </w:rPr>
      </w:pPr>
      <w:r w:rsidRPr="00EE1A97">
        <w:rPr>
          <w:rFonts w:ascii="Arial" w:hAnsi="Arial" w:cs="Arial"/>
          <w:sz w:val="24"/>
          <w:szCs w:val="24"/>
          <w:lang w:val="nl-NL"/>
        </w:rPr>
        <w:t>2.</w:t>
      </w:r>
      <w:r w:rsidRPr="00EE1A97">
        <w:rPr>
          <w:rFonts w:ascii="Arial" w:hAnsi="Arial" w:cs="Arial"/>
          <w:sz w:val="24"/>
          <w:szCs w:val="24"/>
          <w:lang w:val="nl-NL"/>
        </w:rPr>
        <w:tab/>
        <w:t xml:space="preserve">Ook voeren we </w:t>
      </w:r>
      <w:r w:rsidRPr="00EE1A97">
        <w:rPr>
          <w:rFonts w:ascii="Arial" w:hAnsi="Arial" w:cs="Arial"/>
          <w:b/>
          <w:bCs/>
          <w:sz w:val="24"/>
          <w:szCs w:val="24"/>
          <w:lang w:val="nl-NL"/>
        </w:rPr>
        <w:t>het bakfietssysteem</w:t>
      </w:r>
      <w:r w:rsidRPr="00EE1A97">
        <w:rPr>
          <w:rFonts w:ascii="Arial" w:hAnsi="Arial" w:cs="Arial"/>
          <w:sz w:val="24"/>
          <w:szCs w:val="24"/>
          <w:lang w:val="nl-NL"/>
        </w:rPr>
        <w:t xml:space="preserve"> in voor verenigingen die hiervan gebruik maken om bijvoorbeeld materiaal te vervoeren.</w:t>
      </w:r>
    </w:p>
    <w:p w14:paraId="76CF6F56" w14:textId="77777777" w:rsidR="00EE1A97" w:rsidRPr="00EE1A97" w:rsidRDefault="00EE1A97" w:rsidP="00EE1A97">
      <w:pPr>
        <w:rPr>
          <w:rFonts w:ascii="Arial" w:hAnsi="Arial" w:cs="Arial"/>
          <w:b/>
          <w:bCs/>
          <w:sz w:val="24"/>
          <w:szCs w:val="24"/>
          <w:lang w:val="nl-NL"/>
        </w:rPr>
      </w:pPr>
      <w:r w:rsidRPr="00EE1A97">
        <w:rPr>
          <w:rFonts w:ascii="Arial" w:hAnsi="Arial" w:cs="Arial"/>
          <w:sz w:val="24"/>
          <w:szCs w:val="24"/>
          <w:lang w:val="nl-NL"/>
        </w:rPr>
        <w:t>3.</w:t>
      </w:r>
      <w:r w:rsidRPr="00EE1A97">
        <w:rPr>
          <w:rFonts w:ascii="Arial" w:hAnsi="Arial" w:cs="Arial"/>
          <w:sz w:val="24"/>
          <w:szCs w:val="24"/>
          <w:lang w:val="nl-NL"/>
        </w:rPr>
        <w:tab/>
      </w:r>
      <w:r w:rsidRPr="00EE1A97">
        <w:rPr>
          <w:rFonts w:ascii="Arial" w:hAnsi="Arial" w:cs="Arial"/>
          <w:b/>
          <w:bCs/>
          <w:sz w:val="24"/>
          <w:szCs w:val="24"/>
          <w:lang w:val="nl-NL"/>
        </w:rPr>
        <w:t>Via het stimuleren en faciliteren van alternatieven willen we komen tot een modal shift waarbij er in de kernen 20% minder autoverplaatsingen zijn.</w:t>
      </w:r>
    </w:p>
    <w:p w14:paraId="387AA334" w14:textId="0EEF21B1" w:rsidR="00EE1A97" w:rsidRDefault="00EE1A97" w:rsidP="00EE1A97">
      <w:pPr>
        <w:rPr>
          <w:rFonts w:ascii="Arial" w:hAnsi="Arial" w:cs="Arial"/>
          <w:sz w:val="24"/>
          <w:szCs w:val="24"/>
          <w:lang w:val="nl-NL"/>
        </w:rPr>
      </w:pPr>
      <w:r w:rsidRPr="00EE1A97">
        <w:rPr>
          <w:rFonts w:ascii="Arial" w:hAnsi="Arial" w:cs="Arial"/>
          <w:sz w:val="24"/>
          <w:szCs w:val="24"/>
          <w:lang w:val="nl-NL"/>
        </w:rPr>
        <w:t>4.</w:t>
      </w:r>
      <w:r w:rsidRPr="00EE1A97">
        <w:rPr>
          <w:rFonts w:ascii="Arial" w:hAnsi="Arial" w:cs="Arial"/>
          <w:sz w:val="24"/>
          <w:szCs w:val="24"/>
          <w:lang w:val="nl-NL"/>
        </w:rPr>
        <w:tab/>
        <w:t xml:space="preserve">Ook de diverse systemen van </w:t>
      </w:r>
      <w:r w:rsidRPr="00EE1A97">
        <w:rPr>
          <w:rFonts w:ascii="Arial" w:hAnsi="Arial" w:cs="Arial"/>
          <w:b/>
          <w:bCs/>
          <w:sz w:val="24"/>
          <w:szCs w:val="24"/>
          <w:lang w:val="nl-NL"/>
        </w:rPr>
        <w:t>deelwagens verdienen de nodige steun.</w:t>
      </w:r>
      <w:r w:rsidRPr="00EE1A97">
        <w:rPr>
          <w:rFonts w:ascii="Arial" w:hAnsi="Arial" w:cs="Arial"/>
          <w:sz w:val="24"/>
          <w:szCs w:val="24"/>
          <w:lang w:val="nl-NL"/>
        </w:rPr>
        <w:t xml:space="preserve"> Gaande van de georganiseerde vormen zoals Cambio, tot wagens die op wijkniveau of residentieniveau worden aangekocht en gebruikt.</w:t>
      </w:r>
    </w:p>
    <w:p w14:paraId="31BBA269" w14:textId="225736F7" w:rsidR="00EE1A97" w:rsidRPr="00EE1A97" w:rsidRDefault="00EE1A97" w:rsidP="00EE1A97">
      <w:pPr>
        <w:rPr>
          <w:rFonts w:ascii="Arial" w:hAnsi="Arial" w:cs="Arial"/>
          <w:sz w:val="24"/>
          <w:szCs w:val="24"/>
          <w:lang w:val="nl-NL"/>
        </w:rPr>
      </w:pPr>
      <w:r>
        <w:rPr>
          <w:rFonts w:ascii="Arial" w:hAnsi="Arial" w:cs="Arial"/>
          <w:sz w:val="24"/>
          <w:szCs w:val="24"/>
          <w:lang w:val="nl-NL"/>
        </w:rPr>
        <w:drawing>
          <wp:inline distT="0" distB="0" distL="0" distR="0" wp14:anchorId="06E45E34" wp14:editId="4E0E7977">
            <wp:extent cx="3848977" cy="2299224"/>
            <wp:effectExtent l="0" t="0" r="0" b="6350"/>
            <wp:docPr id="1014532367" name="Afbeelding 1" descr="Afbeelding met wiel, voertuig, Landvoertuig, b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32367" name="Afbeelding 1" descr="Afbeelding met wiel, voertuig, Landvoertuig, band&#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3848977" cy="2299224"/>
                    </a:xfrm>
                    <a:prstGeom prst="rect">
                      <a:avLst/>
                    </a:prstGeom>
                  </pic:spPr>
                </pic:pic>
              </a:graphicData>
            </a:graphic>
          </wp:inline>
        </w:drawing>
      </w:r>
    </w:p>
    <w:sectPr w:rsidR="00EE1A97" w:rsidRPr="00EE1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A6A09"/>
    <w:multiLevelType w:val="hybridMultilevel"/>
    <w:tmpl w:val="6876CF2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E822F6A"/>
    <w:multiLevelType w:val="hybridMultilevel"/>
    <w:tmpl w:val="7EAE438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64296455">
    <w:abstractNumId w:val="1"/>
  </w:num>
  <w:num w:numId="2" w16cid:durableId="81476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8D"/>
    <w:rsid w:val="00416B8D"/>
    <w:rsid w:val="008E3044"/>
    <w:rsid w:val="009F32CE"/>
    <w:rsid w:val="00C03D37"/>
    <w:rsid w:val="00EE1A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7F2C"/>
  <w15:chartTrackingRefBased/>
  <w15:docId w15:val="{55E5139A-6854-4892-BF41-D1B7688A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416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6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6B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6B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6B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6B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6B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6B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6B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6B8D"/>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416B8D"/>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416B8D"/>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416B8D"/>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416B8D"/>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416B8D"/>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416B8D"/>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416B8D"/>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416B8D"/>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416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6B8D"/>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416B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6B8D"/>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416B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6B8D"/>
    <w:rPr>
      <w:i/>
      <w:iCs/>
      <w:noProof/>
      <w:color w:val="404040" w:themeColor="text1" w:themeTint="BF"/>
    </w:rPr>
  </w:style>
  <w:style w:type="paragraph" w:styleId="Lijstalinea">
    <w:name w:val="List Paragraph"/>
    <w:basedOn w:val="Standaard"/>
    <w:uiPriority w:val="34"/>
    <w:qFormat/>
    <w:rsid w:val="00416B8D"/>
    <w:pPr>
      <w:ind w:left="720"/>
      <w:contextualSpacing/>
    </w:pPr>
  </w:style>
  <w:style w:type="character" w:styleId="Intensievebenadrukking">
    <w:name w:val="Intense Emphasis"/>
    <w:basedOn w:val="Standaardalinea-lettertype"/>
    <w:uiPriority w:val="21"/>
    <w:qFormat/>
    <w:rsid w:val="00416B8D"/>
    <w:rPr>
      <w:i/>
      <w:iCs/>
      <w:color w:val="0F4761" w:themeColor="accent1" w:themeShade="BF"/>
    </w:rPr>
  </w:style>
  <w:style w:type="paragraph" w:styleId="Duidelijkcitaat">
    <w:name w:val="Intense Quote"/>
    <w:basedOn w:val="Standaard"/>
    <w:next w:val="Standaard"/>
    <w:link w:val="DuidelijkcitaatChar"/>
    <w:uiPriority w:val="30"/>
    <w:qFormat/>
    <w:rsid w:val="00416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6B8D"/>
    <w:rPr>
      <w:i/>
      <w:iCs/>
      <w:noProof/>
      <w:color w:val="0F4761" w:themeColor="accent1" w:themeShade="BF"/>
    </w:rPr>
  </w:style>
  <w:style w:type="character" w:styleId="Intensieveverwijzing">
    <w:name w:val="Intense Reference"/>
    <w:basedOn w:val="Standaardalinea-lettertype"/>
    <w:uiPriority w:val="32"/>
    <w:qFormat/>
    <w:rsid w:val="00416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7910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1</cp:revision>
  <dcterms:created xsi:type="dcterms:W3CDTF">2024-07-19T00:08:00Z</dcterms:created>
  <dcterms:modified xsi:type="dcterms:W3CDTF">2024-07-19T00:23:00Z</dcterms:modified>
</cp:coreProperties>
</file>